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08F6E">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w:t>
      </w:r>
      <w:r>
        <w:rPr>
          <w:rFonts w:hint="eastAsia" w:ascii="方正小标宋_GBK" w:hAnsi="Times New Roman" w:eastAsia="方正小标宋_GBK" w:cs="Times New Roman"/>
          <w:sz w:val="44"/>
          <w:szCs w:val="44"/>
          <w:lang w:val="en-US" w:eastAsia="zh-CN"/>
        </w:rPr>
        <w:t>5</w:t>
      </w:r>
      <w:r>
        <w:rPr>
          <w:rFonts w:hint="eastAsia" w:ascii="方正小标宋_GBK" w:hAnsi="Times New Roman" w:eastAsia="方正小标宋_GBK" w:cs="Times New Roman"/>
          <w:sz w:val="44"/>
          <w:szCs w:val="44"/>
        </w:rPr>
        <w:t>年江阴市普通高中特长生招生</w:t>
      </w:r>
    </w:p>
    <w:p w14:paraId="26684BA9">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科技类考试办法及评分标准</w:t>
      </w:r>
    </w:p>
    <w:p w14:paraId="281BAEF0">
      <w:pPr>
        <w:keepNext w:val="0"/>
        <w:keepLines w:val="0"/>
        <w:pageBreakBefore w:val="0"/>
        <w:widowControl w:val="0"/>
        <w:kinsoku/>
        <w:wordWrap/>
        <w:overflowPunct/>
        <w:topLinePunct w:val="0"/>
        <w:autoSpaceDE/>
        <w:autoSpaceDN/>
        <w:bidi w:val="0"/>
        <w:adjustRightInd w:val="0"/>
        <w:snapToGrid/>
        <w:spacing w:beforeLines="100" w:afterLines="50" w:line="240" w:lineRule="auto"/>
        <w:jc w:val="center"/>
        <w:textAlignment w:val="auto"/>
        <w:rPr>
          <w:rFonts w:hint="eastAsia" w:ascii="方正楷体_GBK" w:hAnsi="Times New Roman" w:eastAsia="方正楷体_GBK" w:cs="Times New Roman"/>
          <w:sz w:val="36"/>
          <w:szCs w:val="36"/>
        </w:rPr>
      </w:pPr>
      <w:r>
        <w:rPr>
          <w:rFonts w:hint="eastAsia" w:ascii="方正楷体_GBK" w:hAnsi="Times New Roman" w:eastAsia="方正楷体_GBK" w:cs="Times New Roman"/>
          <w:sz w:val="36"/>
          <w:szCs w:val="36"/>
        </w:rPr>
        <w:t>竞赛类</w:t>
      </w:r>
    </w:p>
    <w:p w14:paraId="470AD993">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一、考试内容</w:t>
      </w:r>
    </w:p>
    <w:p w14:paraId="6AF000C0">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主</w:t>
      </w:r>
      <w:r>
        <w:rPr>
          <w:rFonts w:hint="eastAsia" w:ascii="Times New Roman" w:hAnsi="Times New Roman" w:cs="Times New Roman"/>
          <w:spacing w:val="-11"/>
          <w:sz w:val="32"/>
          <w:szCs w:val="19"/>
        </w:rPr>
        <w:t>要考查学生逻辑思维和科学素养（包含数学和物理两门学科）。</w:t>
      </w:r>
    </w:p>
    <w:p w14:paraId="0CA170DB">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二、考试办法</w:t>
      </w:r>
    </w:p>
    <w:p w14:paraId="28733C74">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1</w:t>
      </w:r>
      <w:r>
        <w:rPr>
          <w:rFonts w:hint="eastAsia" w:ascii="Times New Roman" w:hAnsi="Times New Roman" w:cs="Times New Roman"/>
          <w:szCs w:val="19"/>
          <w:lang w:eastAsia="zh-CN"/>
        </w:rPr>
        <w:t>．</w:t>
      </w:r>
      <w:r>
        <w:rPr>
          <w:rFonts w:hint="eastAsia" w:ascii="Times New Roman" w:hAnsi="Times New Roman" w:cs="Times New Roman"/>
          <w:szCs w:val="19"/>
        </w:rPr>
        <w:t>考生持202</w:t>
      </w:r>
      <w:r>
        <w:rPr>
          <w:rFonts w:hint="eastAsia" w:ascii="Times New Roman" w:hAnsi="Times New Roman" w:cs="Times New Roman"/>
          <w:szCs w:val="19"/>
          <w:lang w:val="en-US" w:eastAsia="zh-CN"/>
        </w:rPr>
        <w:t>5</w:t>
      </w:r>
      <w:r>
        <w:rPr>
          <w:rFonts w:hint="eastAsia" w:ascii="Times New Roman" w:hAnsi="Times New Roman" w:cs="Times New Roman"/>
          <w:szCs w:val="19"/>
        </w:rPr>
        <w:t>年江阴市普通高中特长生招生考试准考证于考试当天8：00前到达考点。按准考证指定座位就座考试，迟到超过15分钟不得进场考试。</w:t>
      </w:r>
    </w:p>
    <w:p w14:paraId="67E2FF23">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2</w:t>
      </w:r>
      <w:r>
        <w:rPr>
          <w:rFonts w:hint="eastAsia" w:ascii="Times New Roman" w:hAnsi="Times New Roman" w:cs="Times New Roman"/>
          <w:szCs w:val="19"/>
          <w:lang w:eastAsia="zh-CN"/>
        </w:rPr>
        <w:t>．</w:t>
      </w:r>
      <w:r>
        <w:rPr>
          <w:rFonts w:hint="eastAsia" w:ascii="Times New Roman" w:hAnsi="Times New Roman" w:cs="Times New Roman"/>
          <w:szCs w:val="19"/>
        </w:rPr>
        <w:t>考试分值：200分，其中数学120分、物理80分。</w:t>
      </w:r>
    </w:p>
    <w:p w14:paraId="0A62C91F">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3</w:t>
      </w:r>
      <w:r>
        <w:rPr>
          <w:rFonts w:hint="eastAsia" w:ascii="Times New Roman" w:hAnsi="Times New Roman" w:cs="Times New Roman"/>
          <w:szCs w:val="19"/>
          <w:lang w:eastAsia="zh-CN"/>
        </w:rPr>
        <w:t>．</w:t>
      </w:r>
      <w:r>
        <w:rPr>
          <w:rFonts w:hint="eastAsia" w:ascii="Times New Roman" w:hAnsi="Times New Roman" w:cs="Times New Roman"/>
          <w:szCs w:val="19"/>
        </w:rPr>
        <w:t>考试题型：选择题、填空题和综合题。</w:t>
      </w:r>
    </w:p>
    <w:p w14:paraId="6822B80A">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4</w:t>
      </w:r>
      <w:r>
        <w:rPr>
          <w:rFonts w:hint="eastAsia" w:ascii="Times New Roman" w:hAnsi="Times New Roman" w:cs="Times New Roman"/>
          <w:szCs w:val="19"/>
          <w:lang w:eastAsia="zh-CN"/>
        </w:rPr>
        <w:t>．</w:t>
      </w:r>
      <w:r>
        <w:rPr>
          <w:rFonts w:hint="eastAsia" w:ascii="Times New Roman" w:hAnsi="Times New Roman" w:cs="Times New Roman"/>
          <w:szCs w:val="19"/>
        </w:rPr>
        <w:t>考试时间：150分钟。</w:t>
      </w:r>
    </w:p>
    <w:p w14:paraId="5E2048C3">
      <w:pPr>
        <w:adjustRightInd w:val="0"/>
        <w:spacing w:beforeLines="70" w:afterLines="30" w:line="240" w:lineRule="auto"/>
        <w:jc w:val="center"/>
        <w:rPr>
          <w:rFonts w:hint="eastAsia" w:ascii="方正楷体_GBK" w:hAnsi="Times New Roman" w:eastAsia="方正楷体_GBK" w:cs="Times New Roman"/>
          <w:sz w:val="36"/>
          <w:szCs w:val="36"/>
        </w:rPr>
      </w:pPr>
      <w:r>
        <w:rPr>
          <w:rFonts w:hint="eastAsia" w:ascii="方正楷体_GBK" w:hAnsi="Times New Roman" w:eastAsia="方正楷体_GBK" w:cs="Times New Roman"/>
          <w:sz w:val="36"/>
          <w:szCs w:val="36"/>
        </w:rPr>
        <w:t>科技创新类</w:t>
      </w:r>
    </w:p>
    <w:p w14:paraId="3FA08A13">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一、考试内容</w:t>
      </w:r>
    </w:p>
    <w:p w14:paraId="0CDDD56B">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科技竞赛成果认定，科学素养测试（笔试）。</w:t>
      </w:r>
    </w:p>
    <w:p w14:paraId="35512D88">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二、考试办法</w:t>
      </w:r>
    </w:p>
    <w:p w14:paraId="064C9513">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（一）考生持2025年江阴市普通高中特长生招生考试准考证于考试当天8：00前到达考点。按准考证指定座位就座考试，迟到超过15分钟不得进场考试。</w:t>
      </w:r>
    </w:p>
    <w:p w14:paraId="6DDD4E28">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（二）考试分值：100分，其中科技竞赛成果认定30分，科学素养测试（笔试）70分。</w:t>
      </w:r>
    </w:p>
    <w:p w14:paraId="646F0222">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（三）各项目考试办法与评分标准</w:t>
      </w:r>
    </w:p>
    <w:p w14:paraId="57EDF4B8">
      <w:pPr>
        <w:adjustRightInd w:val="0"/>
        <w:spacing w:line="240" w:lineRule="auto"/>
        <w:ind w:firstLine="632" w:firstLineChars="200"/>
        <w:jc w:val="both"/>
        <w:rPr>
          <w:rFonts w:hint="eastAsia" w:ascii="Times New Roman" w:hAnsi="Times New Roman" w:eastAsia="方正楷体_GBK" w:cs="Times New Roman"/>
          <w:szCs w:val="19"/>
        </w:rPr>
      </w:pPr>
      <w:r>
        <w:rPr>
          <w:rFonts w:hint="eastAsia" w:ascii="Times New Roman" w:hAnsi="Times New Roman" w:eastAsia="方正楷体_GBK" w:cs="Times New Roman"/>
          <w:szCs w:val="19"/>
        </w:rPr>
        <w:t>1</w:t>
      </w:r>
      <w:r>
        <w:rPr>
          <w:rFonts w:hint="eastAsia" w:ascii="Times New Roman" w:hAnsi="Times New Roman" w:eastAsia="方正楷体_GBK" w:cs="Times New Roman"/>
          <w:szCs w:val="19"/>
          <w:lang w:eastAsia="zh-CN"/>
        </w:rPr>
        <w:t>．</w:t>
      </w:r>
      <w:r>
        <w:rPr>
          <w:rFonts w:hint="eastAsia" w:ascii="Times New Roman" w:hAnsi="Times New Roman" w:eastAsia="方正楷体_GBK" w:cs="Times New Roman"/>
          <w:szCs w:val="19"/>
        </w:rPr>
        <w:t>科技竞赛成果认定</w:t>
      </w:r>
    </w:p>
    <w:p w14:paraId="441883EE">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（1）内容：</w:t>
      </w:r>
      <w:r>
        <w:rPr>
          <w:rFonts w:hint="eastAsia" w:ascii="Times New Roman" w:hAnsi="Times New Roman" w:cs="Times New Roman"/>
          <w:szCs w:val="19"/>
        </w:rPr>
        <w:t>考生</w:t>
      </w:r>
      <w:r>
        <w:rPr>
          <w:rFonts w:hint="eastAsia" w:ascii="Times New Roman" w:hAnsi="Times New Roman" w:cs="Times New Roman"/>
          <w:szCs w:val="19"/>
          <w:lang w:val="en-US" w:eastAsia="zh-CN"/>
        </w:rPr>
        <w:t>所参加的</w:t>
      </w:r>
      <w:r>
        <w:rPr>
          <w:rFonts w:hint="eastAsia" w:ascii="Times New Roman" w:hAnsi="Times New Roman" w:cs="Times New Roman"/>
          <w:szCs w:val="19"/>
        </w:rPr>
        <w:t>科技竞赛</w:t>
      </w:r>
      <w:r>
        <w:rPr>
          <w:rFonts w:hint="eastAsia" w:ascii="Times New Roman" w:hAnsi="Times New Roman" w:cs="Times New Roman"/>
          <w:szCs w:val="19"/>
          <w:lang w:val="en-US" w:eastAsia="zh-CN"/>
        </w:rPr>
        <w:t>应在</w:t>
      </w:r>
      <w:r>
        <w:rPr>
          <w:rFonts w:hint="eastAsia" w:ascii="Times New Roman" w:hAnsi="Times New Roman" w:cs="Times New Roman"/>
          <w:szCs w:val="19"/>
        </w:rPr>
        <w:t>2025年江阴市普通高中特长生招考（科技创新类）考生资格认定认可科技活动名单</w:t>
      </w:r>
      <w:r>
        <w:rPr>
          <w:rFonts w:hint="eastAsia" w:ascii="Times New Roman" w:hAnsi="Times New Roman" w:cs="Times New Roman"/>
          <w:szCs w:val="19"/>
          <w:lang w:eastAsia="zh-CN"/>
        </w:rPr>
        <w:t>（</w:t>
      </w:r>
      <w:r>
        <w:rPr>
          <w:rFonts w:hint="eastAsia" w:ascii="Times New Roman" w:hAnsi="Times New Roman" w:cs="Times New Roman"/>
          <w:szCs w:val="19"/>
          <w:lang w:val="en-US" w:eastAsia="zh-CN"/>
        </w:rPr>
        <w:t>详见附件</w:t>
      </w:r>
      <w:r>
        <w:rPr>
          <w:rFonts w:hint="eastAsia" w:ascii="Times New Roman" w:hAnsi="Times New Roman" w:cs="Times New Roman"/>
          <w:szCs w:val="19"/>
          <w:lang w:eastAsia="zh-CN"/>
        </w:rPr>
        <w:t>）</w:t>
      </w:r>
      <w:r>
        <w:rPr>
          <w:rFonts w:hint="eastAsia" w:ascii="Times New Roman" w:hAnsi="Times New Roman" w:cs="Times New Roman"/>
          <w:szCs w:val="19"/>
          <w:lang w:val="en-US" w:eastAsia="zh-CN"/>
        </w:rPr>
        <w:t>中</w:t>
      </w:r>
      <w:r>
        <w:rPr>
          <w:rFonts w:hint="eastAsia" w:ascii="Times New Roman" w:hAnsi="Times New Roman" w:cs="Times New Roman"/>
          <w:szCs w:val="19"/>
          <w:lang w:eastAsia="zh-CN"/>
        </w:rPr>
        <w:t>，</w:t>
      </w:r>
      <w:r>
        <w:rPr>
          <w:rFonts w:hint="eastAsia" w:ascii="Times New Roman" w:hAnsi="Times New Roman" w:cs="Times New Roman"/>
          <w:szCs w:val="19"/>
        </w:rPr>
        <w:t>考生上交2022年9月以来的科技竞赛获奖证书原件与复印件各一份。</w:t>
      </w:r>
    </w:p>
    <w:p w14:paraId="7B8A1634">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（2）评分标准：</w:t>
      </w:r>
      <w:r>
        <w:rPr>
          <w:rFonts w:hint="eastAsia" w:ascii="Times New Roman" w:hAnsi="Times New Roman" w:cs="Times New Roman"/>
          <w:szCs w:val="19"/>
        </w:rPr>
        <w:t>根据考生参加教育部、江苏省、无锡市和江阴市级教育部门主办的科技竞赛类项目的获奖证书原件打分。计分办法如下：国家级一、二、三等奖分别得15分、12分、10分；江苏省级一、二、三等奖分别得10分、7分、5分；无锡市级一、二等奖分别得7分、5分；江阴市级一等奖得5分；同一届赛事只取最高奖项计分。</w:t>
      </w:r>
    </w:p>
    <w:p w14:paraId="602AB4EA">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（3）有关说明：</w:t>
      </w:r>
      <w:r>
        <w:rPr>
          <w:rFonts w:hint="eastAsia" w:ascii="Times New Roman" w:hAnsi="Times New Roman" w:cs="Times New Roman"/>
          <w:szCs w:val="19"/>
        </w:rPr>
        <w:t>教育部认定的全国中小学生竞赛活动项目、江苏省教育厅认定的全省中小学生竞赛活动项目按照上述评分标准打分；除教育部、省教育厅认定的以外，教育行政部门参与的竞赛活动项目（自然科学素养类）按上述计分方法折半后计算；未通过教育部门认定的中小学生竞赛活动项目不计分。</w:t>
      </w:r>
    </w:p>
    <w:p w14:paraId="37DBD01F">
      <w:pPr>
        <w:adjustRightInd w:val="0"/>
        <w:spacing w:line="240" w:lineRule="auto"/>
        <w:ind w:firstLine="632" w:firstLineChars="200"/>
        <w:jc w:val="both"/>
        <w:rPr>
          <w:rFonts w:hint="eastAsia" w:ascii="Times New Roman" w:hAnsi="Times New Roman" w:eastAsia="方正楷体_GBK" w:cs="Times New Roman"/>
          <w:szCs w:val="19"/>
        </w:rPr>
      </w:pPr>
      <w:r>
        <w:rPr>
          <w:rFonts w:hint="eastAsia" w:ascii="Times New Roman" w:hAnsi="Times New Roman" w:eastAsia="方正楷体_GBK" w:cs="Times New Roman"/>
          <w:szCs w:val="19"/>
        </w:rPr>
        <w:t>2</w:t>
      </w:r>
      <w:r>
        <w:rPr>
          <w:rFonts w:hint="eastAsia" w:ascii="Times New Roman" w:hAnsi="Times New Roman" w:eastAsia="方正楷体_GBK" w:cs="Times New Roman"/>
          <w:szCs w:val="19"/>
          <w:lang w:eastAsia="zh-CN"/>
        </w:rPr>
        <w:t>．</w:t>
      </w:r>
      <w:r>
        <w:rPr>
          <w:rFonts w:hint="eastAsia" w:ascii="Times New Roman" w:hAnsi="Times New Roman" w:eastAsia="方正楷体_GBK" w:cs="Times New Roman"/>
          <w:szCs w:val="19"/>
        </w:rPr>
        <w:t>科学素养测试（笔试）</w:t>
      </w:r>
    </w:p>
    <w:p w14:paraId="06CC1181">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（1）考试内容：</w:t>
      </w:r>
      <w:r>
        <w:rPr>
          <w:rFonts w:hint="eastAsia" w:ascii="Times New Roman" w:hAnsi="Times New Roman" w:cs="Times New Roman"/>
          <w:szCs w:val="19"/>
        </w:rPr>
        <w:t>主要考查考生基本科学素养，含数学、物理、信息科技(编程基础)、科技常识及创新方案设计能力。</w:t>
      </w:r>
    </w:p>
    <w:p w14:paraId="5DC825FA">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（2）考试题型：</w:t>
      </w:r>
      <w:r>
        <w:rPr>
          <w:rFonts w:hint="eastAsia" w:ascii="Times New Roman" w:hAnsi="Times New Roman" w:cs="Times New Roman"/>
          <w:szCs w:val="19"/>
        </w:rPr>
        <w:t>选择题、简答题和综合题。</w:t>
      </w:r>
    </w:p>
    <w:p w14:paraId="20C92502">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（3）考试时间：</w:t>
      </w:r>
      <w:r>
        <w:rPr>
          <w:rFonts w:hint="eastAsia" w:ascii="Times New Roman" w:hAnsi="Times New Roman" w:cs="Times New Roman"/>
          <w:szCs w:val="19"/>
        </w:rPr>
        <w:t>100分钟。</w:t>
      </w:r>
    </w:p>
    <w:p w14:paraId="01E4E81F">
      <w:pPr>
        <w:adjustRightInd w:val="0"/>
        <w:spacing w:beforeLines="70" w:afterLines="30" w:line="240" w:lineRule="auto"/>
        <w:jc w:val="center"/>
        <w:rPr>
          <w:rFonts w:hint="eastAsia" w:ascii="方正楷体_GBK" w:hAnsi="Times New Roman" w:eastAsia="方正楷体_GBK" w:cs="Times New Roman"/>
          <w:sz w:val="36"/>
          <w:szCs w:val="36"/>
        </w:rPr>
      </w:pPr>
      <w:r>
        <w:rPr>
          <w:rFonts w:hint="eastAsia" w:ascii="方正楷体_GBK" w:hAnsi="Times New Roman" w:eastAsia="方正楷体_GBK" w:cs="Times New Roman"/>
          <w:sz w:val="36"/>
          <w:szCs w:val="36"/>
          <w:lang w:val="en-US" w:eastAsia="zh-CN"/>
        </w:rPr>
        <w:t>信息</w:t>
      </w:r>
      <w:r>
        <w:rPr>
          <w:rFonts w:hint="eastAsia" w:ascii="方正楷体_GBK" w:hAnsi="Times New Roman" w:eastAsia="方正楷体_GBK" w:cs="Times New Roman"/>
          <w:sz w:val="36"/>
          <w:szCs w:val="36"/>
        </w:rPr>
        <w:t>类</w:t>
      </w:r>
    </w:p>
    <w:p w14:paraId="2AE90A41">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一、考试内容</w:t>
      </w:r>
    </w:p>
    <w:p w14:paraId="7B9AFF0C">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信息学考试主要考查学生逻辑思维和编程能力，采用</w:t>
      </w:r>
      <w:bookmarkStart w:id="0" w:name="_Hlk194057756"/>
      <w:r>
        <w:rPr>
          <w:rFonts w:hint="eastAsia" w:ascii="Times New Roman" w:hAnsi="Times New Roman" w:cs="Times New Roman"/>
          <w:szCs w:val="19"/>
        </w:rPr>
        <w:t>理论知识</w:t>
      </w:r>
      <w:bookmarkEnd w:id="0"/>
      <w:r>
        <w:rPr>
          <w:rFonts w:hint="eastAsia" w:ascii="Times New Roman" w:hAnsi="Times New Roman" w:cs="Times New Roman"/>
          <w:szCs w:val="19"/>
        </w:rPr>
        <w:t>与上机编程测试。</w:t>
      </w:r>
    </w:p>
    <w:p w14:paraId="043776C2">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二、考试办法</w:t>
      </w:r>
    </w:p>
    <w:p w14:paraId="79930A4F">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1</w:t>
      </w:r>
      <w:r>
        <w:rPr>
          <w:rFonts w:hint="eastAsia" w:ascii="Times New Roman" w:hAnsi="Times New Roman" w:cs="Times New Roman"/>
          <w:szCs w:val="19"/>
          <w:lang w:eastAsia="zh-CN"/>
        </w:rPr>
        <w:t>．</w:t>
      </w:r>
      <w:r>
        <w:rPr>
          <w:rFonts w:hint="eastAsia" w:ascii="Times New Roman" w:hAnsi="Times New Roman" w:cs="Times New Roman"/>
          <w:szCs w:val="19"/>
        </w:rPr>
        <w:t>考生须持2025年江阴市普通高中特长生招生考试准考证，于考试当天8：00前到达考点，按指定座位就座，迟到超过15分钟不得进场。</w:t>
      </w:r>
    </w:p>
    <w:p w14:paraId="0B78CB94">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lang w:eastAsia="zh-CN"/>
        </w:rPr>
      </w:pPr>
      <w:r>
        <w:rPr>
          <w:rFonts w:hint="eastAsia" w:ascii="Times New Roman" w:hAnsi="Times New Roman" w:cs="Times New Roman"/>
          <w:szCs w:val="19"/>
        </w:rPr>
        <w:t>2</w:t>
      </w:r>
      <w:r>
        <w:rPr>
          <w:rFonts w:hint="eastAsia" w:ascii="Times New Roman" w:hAnsi="Times New Roman" w:cs="Times New Roman"/>
          <w:szCs w:val="19"/>
          <w:lang w:eastAsia="zh-CN"/>
        </w:rPr>
        <w:t>．</w:t>
      </w:r>
      <w:r>
        <w:rPr>
          <w:rFonts w:hint="eastAsia" w:ascii="Times New Roman" w:hAnsi="Times New Roman" w:cs="Times New Roman"/>
          <w:szCs w:val="19"/>
        </w:rPr>
        <w:t>考试总分100分</w:t>
      </w:r>
      <w:r>
        <w:rPr>
          <w:rFonts w:hint="eastAsia" w:ascii="Times New Roman" w:hAnsi="Times New Roman" w:cs="Times New Roman"/>
          <w:szCs w:val="19"/>
          <w:lang w:eastAsia="zh-CN"/>
        </w:rPr>
        <w:t>，</w:t>
      </w:r>
      <w:r>
        <w:rPr>
          <w:rFonts w:hint="eastAsia" w:ascii="Times New Roman" w:hAnsi="Times New Roman" w:cs="Times New Roman"/>
          <w:szCs w:val="19"/>
          <w:lang w:val="en-US" w:eastAsia="zh-CN"/>
        </w:rPr>
        <w:t>其中</w:t>
      </w:r>
      <w:r>
        <w:rPr>
          <w:rFonts w:hint="eastAsia" w:ascii="Times New Roman" w:hAnsi="Times New Roman" w:cs="Times New Roman"/>
          <w:szCs w:val="19"/>
        </w:rPr>
        <w:t>信息学竞赛成果认定（20分）</w:t>
      </w:r>
      <w:r>
        <w:rPr>
          <w:rFonts w:hint="eastAsia" w:ascii="Times New Roman" w:hAnsi="Times New Roman" w:cs="Times New Roman"/>
          <w:szCs w:val="19"/>
          <w:lang w:eastAsia="zh-CN"/>
        </w:rPr>
        <w:t>，</w:t>
      </w:r>
      <w:bookmarkStart w:id="1" w:name="_Hlk194057918"/>
      <w:r>
        <w:rPr>
          <w:rFonts w:hint="eastAsia" w:ascii="Times New Roman" w:hAnsi="Times New Roman" w:cs="Times New Roman"/>
          <w:szCs w:val="19"/>
        </w:rPr>
        <w:t>理论知识与上机编程测试</w:t>
      </w:r>
      <w:bookmarkEnd w:id="1"/>
      <w:r>
        <w:rPr>
          <w:rFonts w:hint="eastAsia" w:ascii="Times New Roman" w:hAnsi="Times New Roman" w:cs="Times New Roman"/>
          <w:szCs w:val="19"/>
        </w:rPr>
        <w:t>（80分）</w:t>
      </w:r>
      <w:r>
        <w:rPr>
          <w:rFonts w:hint="eastAsia" w:ascii="Times New Roman" w:hAnsi="Times New Roman" w:cs="Times New Roman"/>
          <w:szCs w:val="19"/>
          <w:lang w:eastAsia="zh-CN"/>
        </w:rPr>
        <w:t>。</w:t>
      </w:r>
    </w:p>
    <w:p w14:paraId="4A2BAD31">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方正黑体_GBK" w:hAnsi="Times New Roman" w:eastAsia="方正黑体_GBK" w:cs="Times New Roman"/>
          <w:szCs w:val="19"/>
        </w:rPr>
      </w:pPr>
      <w:r>
        <w:rPr>
          <w:rFonts w:hint="eastAsia" w:ascii="方正黑体_GBK" w:hAnsi="Times New Roman" w:eastAsia="方正黑体_GBK" w:cs="Times New Roman"/>
          <w:szCs w:val="19"/>
        </w:rPr>
        <w:t>三、各项目考试办法与评分标准</w:t>
      </w:r>
    </w:p>
    <w:p w14:paraId="61F1D10B">
      <w:pPr>
        <w:adjustRightInd w:val="0"/>
        <w:spacing w:line="240" w:lineRule="auto"/>
        <w:ind w:firstLine="632" w:firstLineChars="200"/>
        <w:jc w:val="both"/>
        <w:rPr>
          <w:rFonts w:hint="eastAsia" w:ascii="Times New Roman" w:hAnsi="Times New Roman" w:eastAsia="方正楷体_GBK" w:cs="Times New Roman"/>
          <w:szCs w:val="19"/>
        </w:rPr>
      </w:pPr>
      <w:r>
        <w:rPr>
          <w:rFonts w:hint="eastAsia" w:ascii="Times New Roman" w:hAnsi="Times New Roman" w:eastAsia="方正楷体_GBK" w:cs="Times New Roman"/>
          <w:szCs w:val="19"/>
        </w:rPr>
        <w:t>（一）信息学竞赛成果认定</w:t>
      </w:r>
    </w:p>
    <w:p w14:paraId="7546CA76">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1</w:t>
      </w:r>
      <w:r>
        <w:rPr>
          <w:rFonts w:hint="eastAsia" w:ascii="Times New Roman" w:hAnsi="Times New Roman" w:cs="Times New Roman"/>
          <w:b/>
          <w:szCs w:val="19"/>
          <w:lang w:eastAsia="zh-CN"/>
        </w:rPr>
        <w:t>．</w:t>
      </w:r>
      <w:r>
        <w:rPr>
          <w:rFonts w:hint="eastAsia" w:ascii="Times New Roman" w:hAnsi="Times New Roman" w:cs="Times New Roman"/>
          <w:b/>
          <w:szCs w:val="19"/>
        </w:rPr>
        <w:t>内容：</w:t>
      </w:r>
      <w:r>
        <w:rPr>
          <w:rFonts w:hint="eastAsia" w:ascii="Times New Roman" w:hAnsi="Times New Roman" w:cs="Times New Roman"/>
          <w:szCs w:val="19"/>
        </w:rPr>
        <w:t>考生提交信息学竞赛获奖证书或GESP认证证书原件。</w:t>
      </w:r>
    </w:p>
    <w:p w14:paraId="454377F2">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2</w:t>
      </w:r>
      <w:r>
        <w:rPr>
          <w:rFonts w:hint="eastAsia" w:ascii="Times New Roman" w:hAnsi="Times New Roman" w:cs="Times New Roman"/>
          <w:b/>
          <w:szCs w:val="19"/>
          <w:lang w:eastAsia="zh-CN"/>
        </w:rPr>
        <w:t>．</w:t>
      </w:r>
      <w:r>
        <w:rPr>
          <w:rFonts w:hint="eastAsia" w:ascii="Times New Roman" w:hAnsi="Times New Roman" w:cs="Times New Roman"/>
          <w:b/>
          <w:szCs w:val="19"/>
        </w:rPr>
        <w:t>评分标准：</w:t>
      </w:r>
      <w:r>
        <w:rPr>
          <w:rFonts w:hint="eastAsia" w:ascii="Times New Roman" w:hAnsi="Times New Roman" w:cs="Times New Roman"/>
          <w:szCs w:val="19"/>
          <w:lang w:val="en-US" w:eastAsia="zh-CN"/>
        </w:rPr>
        <w:t>江</w:t>
      </w:r>
      <w:r>
        <w:rPr>
          <w:rFonts w:hint="eastAsia" w:ascii="Times New Roman" w:hAnsi="Times New Roman" w:cs="Times New Roman"/>
          <w:szCs w:val="19"/>
        </w:rPr>
        <w:t>苏省NOIP或者CSP-S复赛二等奖及以上、三等奖分别得20分、10分。江苏省CSP-J复赛一等奖、二等奖、三等奖分别得20分、10分、5分。无锡市教科院信息学比赛一、二等奖分别得10分、5分。江阴市教师发展中心信息学比赛一等奖得5分。GESP认证：C++二级、三级分别得5分、10分，四级及以上得20分。</w:t>
      </w:r>
    </w:p>
    <w:p w14:paraId="2D38C863">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说明：同一届赛事仅取最高一项计分，未列奖项由专家组审核认定。</w:t>
      </w:r>
    </w:p>
    <w:p w14:paraId="02F21088">
      <w:pPr>
        <w:adjustRightInd w:val="0"/>
        <w:spacing w:line="240" w:lineRule="auto"/>
        <w:ind w:firstLine="632" w:firstLineChars="200"/>
        <w:jc w:val="both"/>
        <w:rPr>
          <w:rFonts w:hint="eastAsia" w:ascii="Times New Roman" w:hAnsi="Times New Roman" w:eastAsia="方正楷体_GBK" w:cs="Times New Roman"/>
          <w:szCs w:val="19"/>
        </w:rPr>
      </w:pPr>
      <w:r>
        <w:rPr>
          <w:rFonts w:hint="eastAsia" w:ascii="Times New Roman" w:hAnsi="Times New Roman" w:eastAsia="方正楷体_GBK" w:cs="Times New Roman"/>
          <w:szCs w:val="19"/>
        </w:rPr>
        <w:t>（二）理论知识与上机编程测试</w:t>
      </w:r>
    </w:p>
    <w:p w14:paraId="4FCBA32E">
      <w:pPr>
        <w:adjustRightInd w:val="0"/>
        <w:spacing w:line="240" w:lineRule="auto"/>
        <w:ind w:firstLine="632" w:firstLineChars="200"/>
        <w:jc w:val="both"/>
        <w:rPr>
          <w:rFonts w:hint="eastAsia" w:ascii="Times New Roman" w:hAnsi="Times New Roman" w:cs="Times New Roman"/>
          <w:b/>
          <w:szCs w:val="19"/>
        </w:rPr>
      </w:pPr>
      <w:r>
        <w:rPr>
          <w:rFonts w:hint="eastAsia" w:ascii="Times New Roman" w:hAnsi="Times New Roman" w:cs="Times New Roman"/>
          <w:b/>
          <w:szCs w:val="19"/>
        </w:rPr>
        <w:drawing>
          <wp:anchor distT="0" distB="0" distL="114300" distR="114300" simplePos="0" relativeHeight="251659264" behindDoc="1" locked="0" layoutInCell="1" allowOverlap="1">
            <wp:simplePos x="0" y="0"/>
            <wp:positionH relativeFrom="column">
              <wp:posOffset>3975100</wp:posOffset>
            </wp:positionH>
            <wp:positionV relativeFrom="paragraph">
              <wp:posOffset>66675</wp:posOffset>
            </wp:positionV>
            <wp:extent cx="1181100" cy="1177290"/>
            <wp:effectExtent l="0" t="0" r="0" b="3810"/>
            <wp:wrapTight wrapText="bothSides">
              <wp:wrapPolygon>
                <wp:start x="0" y="0"/>
                <wp:lineTo x="0" y="21320"/>
                <wp:lineTo x="21252" y="21320"/>
                <wp:lineTo x="2125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77290"/>
                    </a:xfrm>
                    <a:prstGeom prst="rect">
                      <a:avLst/>
                    </a:prstGeom>
                  </pic:spPr>
                </pic:pic>
              </a:graphicData>
            </a:graphic>
          </wp:anchor>
        </w:drawing>
      </w:r>
      <w:r>
        <w:rPr>
          <w:rFonts w:hint="eastAsia" w:ascii="Times New Roman" w:hAnsi="Times New Roman" w:cs="Times New Roman"/>
          <w:b/>
          <w:szCs w:val="19"/>
        </w:rPr>
        <w:t>1</w:t>
      </w:r>
      <w:r>
        <w:rPr>
          <w:rFonts w:hint="eastAsia" w:ascii="Times New Roman" w:hAnsi="Times New Roman" w:cs="Times New Roman"/>
          <w:b/>
          <w:szCs w:val="19"/>
          <w:lang w:eastAsia="zh-CN"/>
        </w:rPr>
        <w:t>．</w:t>
      </w:r>
      <w:r>
        <w:rPr>
          <w:rFonts w:hint="eastAsia" w:ascii="Times New Roman" w:hAnsi="Times New Roman" w:cs="Times New Roman"/>
          <w:b/>
          <w:szCs w:val="19"/>
        </w:rPr>
        <w:t>考试内容：</w:t>
      </w:r>
    </w:p>
    <w:p w14:paraId="523FEC1C">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编程语言：C++</w:t>
      </w:r>
    </w:p>
    <w:p w14:paraId="4636479D">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扫描右侧二维码查看上机考试环境。</w:t>
      </w:r>
    </w:p>
    <w:p w14:paraId="0068E979">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2</w:t>
      </w:r>
      <w:r>
        <w:rPr>
          <w:rFonts w:hint="eastAsia" w:ascii="Times New Roman" w:hAnsi="Times New Roman" w:cs="Times New Roman"/>
          <w:b/>
          <w:szCs w:val="19"/>
          <w:lang w:eastAsia="zh-CN"/>
        </w:rPr>
        <w:t>．</w:t>
      </w:r>
      <w:r>
        <w:rPr>
          <w:rFonts w:hint="eastAsia" w:ascii="Times New Roman" w:hAnsi="Times New Roman" w:cs="Times New Roman"/>
          <w:b/>
          <w:szCs w:val="19"/>
        </w:rPr>
        <w:t>考试时间：</w:t>
      </w:r>
      <w:r>
        <w:rPr>
          <w:rFonts w:hint="eastAsia" w:ascii="Times New Roman" w:hAnsi="Times New Roman" w:cs="Times New Roman"/>
          <w:szCs w:val="19"/>
        </w:rPr>
        <w:t>150分钟</w:t>
      </w:r>
    </w:p>
    <w:p w14:paraId="075BB265">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b/>
          <w:szCs w:val="19"/>
        </w:rPr>
        <w:t>3</w:t>
      </w:r>
      <w:r>
        <w:rPr>
          <w:rFonts w:hint="eastAsia" w:ascii="Times New Roman" w:hAnsi="Times New Roman" w:cs="Times New Roman"/>
          <w:b/>
          <w:szCs w:val="19"/>
          <w:lang w:eastAsia="zh-CN"/>
        </w:rPr>
        <w:t>．</w:t>
      </w:r>
      <w:r>
        <w:rPr>
          <w:rFonts w:hint="eastAsia" w:ascii="Times New Roman" w:hAnsi="Times New Roman" w:cs="Times New Roman"/>
          <w:b/>
          <w:szCs w:val="19"/>
        </w:rPr>
        <w:t>考试范围：</w:t>
      </w:r>
      <w:r>
        <w:rPr>
          <w:rFonts w:hint="eastAsia" w:ascii="Times New Roman" w:hAnsi="Times New Roman" w:cs="Times New Roman"/>
          <w:szCs w:val="19"/>
        </w:rPr>
        <w:t>CCF青少年计算机程序设计评级标准（二级标准）。​</w:t>
      </w:r>
    </w:p>
    <w:p w14:paraId="63D76F4E">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题型：理论测试5题，上机编程测试3题（T1：基础语法，T2：算法实现，T3：综合应用）</w:t>
      </w:r>
    </w:p>
    <w:p w14:paraId="5AD60064">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Times New Roman" w:hAnsi="Times New Roman" w:cs="Times New Roman"/>
          <w:szCs w:val="19"/>
        </w:rPr>
      </w:pPr>
      <w:r>
        <w:rPr>
          <w:rFonts w:hint="eastAsia" w:ascii="Times New Roman" w:hAnsi="Times New Roman" w:cs="Times New Roman"/>
          <w:szCs w:val="19"/>
        </w:rPr>
        <w:t>评分：理论测试每题4分，上机编程测试题每题20分，根据代码正确性、时间复杂度和代码规范评分。</w:t>
      </w:r>
    </w:p>
    <w:p w14:paraId="1F703750">
      <w:pPr>
        <w:rPr>
          <w:rFonts w:hint="eastAsia"/>
        </w:rPr>
      </w:pPr>
    </w:p>
    <w:p w14:paraId="0C1A2D97">
      <w:pPr>
        <w:rPr>
          <w:rFonts w:hint="eastAsia" w:ascii="Times New Roman" w:hAnsi="Times New Roman" w:cs="Times New Roman"/>
          <w:lang w:val="en-US" w:eastAsia="zh-CN"/>
        </w:rPr>
      </w:pPr>
      <w:bookmarkStart w:id="2" w:name="_Hlk132185722"/>
      <w:r>
        <w:rPr>
          <w:rFonts w:hint="eastAsia" w:ascii="Times New Roman" w:hAnsi="Times New Roman" w:cs="Times New Roman"/>
          <w:lang w:val="en-US" w:eastAsia="zh-CN"/>
        </w:rPr>
        <w:br w:type="page"/>
      </w:r>
    </w:p>
    <w:p w14:paraId="4E08E1B3">
      <w:pPr>
        <w:spacing w:line="240" w:lineRule="auto"/>
        <w:jc w:val="both"/>
        <w:rPr>
          <w:rFonts w:hint="eastAsia" w:ascii="Times New Roman" w:hAnsi="Times New Roman" w:cs="Times New Roman"/>
          <w:szCs w:val="19"/>
        </w:rPr>
      </w:pPr>
      <w:r>
        <w:rPr>
          <w:rFonts w:hint="eastAsia" w:ascii="Times New Roman" w:hAnsi="Times New Roman" w:cs="Times New Roman"/>
          <w:lang w:val="en-US" w:eastAsia="zh-CN"/>
        </w:rPr>
        <w:t>附件：</w:t>
      </w:r>
      <w:r>
        <w:rPr>
          <w:rFonts w:hint="eastAsia" w:ascii="Times New Roman" w:hAnsi="Times New Roman" w:cs="Times New Roman"/>
          <w:szCs w:val="19"/>
        </w:rPr>
        <w:t>2025年江阴市普通高中特长生</w:t>
      </w:r>
      <w:r>
        <w:rPr>
          <w:rFonts w:hint="eastAsia" w:ascii="Times New Roman" w:hAnsi="Times New Roman" w:cs="Times New Roman"/>
          <w:szCs w:val="19"/>
          <w:lang w:val="en-US" w:eastAsia="zh-CN"/>
        </w:rPr>
        <w:t>招生</w:t>
      </w:r>
      <w:r>
        <w:rPr>
          <w:rFonts w:hint="eastAsia" w:ascii="Times New Roman" w:hAnsi="Times New Roman" w:cs="Times New Roman"/>
          <w:szCs w:val="19"/>
        </w:rPr>
        <w:t>（科技创新类）</w:t>
      </w:r>
    </w:p>
    <w:p w14:paraId="08747B75">
      <w:pPr>
        <w:spacing w:line="240" w:lineRule="auto"/>
        <w:ind w:firstLine="1580" w:firstLineChars="500"/>
        <w:jc w:val="both"/>
        <w:rPr>
          <w:rFonts w:hint="eastAsia" w:ascii="Times New Roman" w:hAnsi="Times New Roman" w:cs="Times New Roman"/>
          <w:szCs w:val="19"/>
        </w:rPr>
      </w:pPr>
      <w:r>
        <w:rPr>
          <w:rFonts w:hint="eastAsia" w:ascii="Times New Roman" w:hAnsi="Times New Roman" w:cs="Times New Roman"/>
          <w:szCs w:val="19"/>
        </w:rPr>
        <w:t>考生资格认定认可科技活动名单</w:t>
      </w:r>
    </w:p>
    <w:bookmarkEnd w:id="2"/>
    <w:p w14:paraId="02EEE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Times New Roman" w:eastAsia="方正小标宋_GBK" w:cs="Times New Roman"/>
          <w:sz w:val="40"/>
          <w:szCs w:val="40"/>
        </w:rPr>
      </w:pPr>
      <w:bookmarkStart w:id="3" w:name="_GoBack"/>
      <w:bookmarkEnd w:id="3"/>
      <w:r>
        <w:rPr>
          <w:rFonts w:hint="eastAsia" w:ascii="方正小标宋_GBK" w:hAnsi="Times New Roman" w:eastAsia="方正小标宋_GBK" w:cs="Times New Roman"/>
          <w:sz w:val="40"/>
          <w:szCs w:val="40"/>
        </w:rPr>
        <w:t>第一大类：全国中小学生竞赛活动项目（共16项）</w:t>
      </w:r>
    </w:p>
    <w:tbl>
      <w:tblPr>
        <w:tblStyle w:val="7"/>
        <w:tblW w:w="8844"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15" w:type="dxa"/>
          <w:left w:w="15" w:type="dxa"/>
          <w:bottom w:w="15" w:type="dxa"/>
          <w:right w:w="15" w:type="dxa"/>
        </w:tblCellMar>
      </w:tblPr>
      <w:tblGrid>
        <w:gridCol w:w="738"/>
        <w:gridCol w:w="4293"/>
        <w:gridCol w:w="3813"/>
      </w:tblGrid>
      <w:tr w14:paraId="6525BA9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tblHeader/>
          <w:jc w:val="center"/>
        </w:trPr>
        <w:tc>
          <w:tcPr>
            <w:tcW w:w="738" w:type="dxa"/>
            <w:tcBorders>
              <w:bottom w:val="single" w:color="000000" w:sz="4" w:space="0"/>
              <w:right w:val="single" w:color="000000" w:sz="4" w:space="0"/>
            </w:tcBorders>
            <w:vAlign w:val="center"/>
          </w:tcPr>
          <w:p w14:paraId="2997E8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序号</w:t>
            </w:r>
          </w:p>
        </w:tc>
        <w:tc>
          <w:tcPr>
            <w:tcW w:w="4293" w:type="dxa"/>
            <w:tcBorders>
              <w:left w:val="single" w:color="000000" w:sz="4" w:space="0"/>
              <w:bottom w:val="single" w:color="000000" w:sz="4" w:space="0"/>
              <w:right w:val="single" w:color="000000" w:sz="4" w:space="0"/>
            </w:tcBorders>
            <w:vAlign w:val="center"/>
          </w:tcPr>
          <w:p w14:paraId="43B2FD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竞赛名称</w:t>
            </w:r>
          </w:p>
        </w:tc>
        <w:tc>
          <w:tcPr>
            <w:tcW w:w="3813" w:type="dxa"/>
            <w:tcBorders>
              <w:left w:val="single" w:color="000000" w:sz="4" w:space="0"/>
              <w:bottom w:val="single" w:color="000000" w:sz="4" w:space="0"/>
            </w:tcBorders>
            <w:vAlign w:val="center"/>
          </w:tcPr>
          <w:p w14:paraId="44A211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主办单位</w:t>
            </w:r>
          </w:p>
        </w:tc>
      </w:tr>
      <w:tr w14:paraId="2FB5550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7196E8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w:t>
            </w:r>
          </w:p>
        </w:tc>
        <w:tc>
          <w:tcPr>
            <w:tcW w:w="4293" w:type="dxa"/>
            <w:tcBorders>
              <w:top w:val="single" w:color="000000" w:sz="4" w:space="0"/>
              <w:left w:val="single" w:color="000000" w:sz="4" w:space="0"/>
              <w:bottom w:val="single" w:color="000000" w:sz="4" w:space="0"/>
              <w:right w:val="single" w:color="000000" w:sz="4" w:space="0"/>
            </w:tcBorders>
            <w:vAlign w:val="center"/>
          </w:tcPr>
          <w:p w14:paraId="45615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全国青少年人工智能创新挑战赛</w:t>
            </w:r>
          </w:p>
        </w:tc>
        <w:tc>
          <w:tcPr>
            <w:tcW w:w="3813" w:type="dxa"/>
            <w:tcBorders>
              <w:top w:val="single" w:color="000000" w:sz="4" w:space="0"/>
              <w:left w:val="single" w:color="000000" w:sz="4" w:space="0"/>
              <w:bottom w:val="single" w:color="000000" w:sz="4" w:space="0"/>
            </w:tcBorders>
            <w:vAlign w:val="center"/>
          </w:tcPr>
          <w:p w14:paraId="415E44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中国少年儿童发展服务中心</w:t>
            </w:r>
          </w:p>
        </w:tc>
      </w:tr>
      <w:tr w14:paraId="438360F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5A8C38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2</w:t>
            </w:r>
          </w:p>
        </w:tc>
        <w:tc>
          <w:tcPr>
            <w:tcW w:w="4293" w:type="dxa"/>
            <w:tcBorders>
              <w:top w:val="single" w:color="000000" w:sz="4" w:space="0"/>
              <w:left w:val="single" w:color="000000" w:sz="4" w:space="0"/>
              <w:bottom w:val="single" w:color="000000" w:sz="4" w:space="0"/>
              <w:right w:val="single" w:color="000000" w:sz="4" w:space="0"/>
            </w:tcBorders>
            <w:vAlign w:val="center"/>
          </w:tcPr>
          <w:p w14:paraId="5069E8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全国中小学信息技术创新与实践大赛</w:t>
            </w:r>
          </w:p>
        </w:tc>
        <w:tc>
          <w:tcPr>
            <w:tcW w:w="3813" w:type="dxa"/>
            <w:tcBorders>
              <w:top w:val="single" w:color="000000" w:sz="4" w:space="0"/>
              <w:left w:val="single" w:color="000000" w:sz="4" w:space="0"/>
              <w:bottom w:val="single" w:color="000000" w:sz="4" w:space="0"/>
            </w:tcBorders>
            <w:vAlign w:val="center"/>
          </w:tcPr>
          <w:p w14:paraId="0A0D47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中国人工智能学会</w:t>
            </w:r>
          </w:p>
        </w:tc>
      </w:tr>
      <w:tr w14:paraId="3D825AD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222CF0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3</w:t>
            </w:r>
          </w:p>
        </w:tc>
        <w:tc>
          <w:tcPr>
            <w:tcW w:w="4293" w:type="dxa"/>
            <w:tcBorders>
              <w:top w:val="single" w:color="000000" w:sz="4" w:space="0"/>
              <w:left w:val="single" w:color="000000" w:sz="4" w:space="0"/>
              <w:bottom w:val="single" w:color="000000" w:sz="4" w:space="0"/>
              <w:right w:val="single" w:color="000000" w:sz="4" w:space="0"/>
            </w:tcBorders>
            <w:vAlign w:val="center"/>
          </w:tcPr>
          <w:p w14:paraId="6FF0CE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世界机器人大会青少年机器人设计</w:t>
            </w:r>
          </w:p>
          <w:p w14:paraId="3106CA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与信息素养大赛</w:t>
            </w:r>
          </w:p>
        </w:tc>
        <w:tc>
          <w:tcPr>
            <w:tcW w:w="3813" w:type="dxa"/>
            <w:tcBorders>
              <w:top w:val="single" w:color="000000" w:sz="4" w:space="0"/>
              <w:left w:val="single" w:color="000000" w:sz="4" w:space="0"/>
              <w:bottom w:val="single" w:color="000000" w:sz="4" w:space="0"/>
            </w:tcBorders>
            <w:vAlign w:val="center"/>
          </w:tcPr>
          <w:p w14:paraId="6C93C7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中国电子学会</w:t>
            </w:r>
          </w:p>
        </w:tc>
      </w:tr>
      <w:tr w14:paraId="5EC7D5B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4CE322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4</w:t>
            </w:r>
          </w:p>
        </w:tc>
        <w:tc>
          <w:tcPr>
            <w:tcW w:w="4293" w:type="dxa"/>
            <w:tcBorders>
              <w:top w:val="single" w:color="000000" w:sz="4" w:space="0"/>
              <w:left w:val="single" w:color="000000" w:sz="4" w:space="0"/>
              <w:bottom w:val="single" w:color="000000" w:sz="4" w:space="0"/>
              <w:right w:val="single" w:color="000000" w:sz="4" w:space="0"/>
            </w:tcBorders>
            <w:vAlign w:val="center"/>
          </w:tcPr>
          <w:p w14:paraId="40AB83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全国青少年科技教育成果展示大赛</w:t>
            </w:r>
          </w:p>
        </w:tc>
        <w:tc>
          <w:tcPr>
            <w:tcW w:w="3813" w:type="dxa"/>
            <w:tcBorders>
              <w:top w:val="single" w:color="000000" w:sz="4" w:space="0"/>
              <w:left w:val="single" w:color="000000" w:sz="4" w:space="0"/>
              <w:bottom w:val="single" w:color="000000" w:sz="4" w:space="0"/>
            </w:tcBorders>
            <w:vAlign w:val="center"/>
          </w:tcPr>
          <w:p w14:paraId="0EDD4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中国下一代教育基金会</w:t>
            </w:r>
          </w:p>
        </w:tc>
      </w:tr>
      <w:tr w14:paraId="3974A0D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335E99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5</w:t>
            </w:r>
          </w:p>
        </w:tc>
        <w:tc>
          <w:tcPr>
            <w:tcW w:w="4293" w:type="dxa"/>
            <w:tcBorders>
              <w:top w:val="single" w:color="000000" w:sz="4" w:space="0"/>
              <w:left w:val="single" w:color="000000" w:sz="4" w:space="0"/>
              <w:bottom w:val="single" w:color="000000" w:sz="4" w:space="0"/>
              <w:right w:val="single" w:color="000000" w:sz="4" w:space="0"/>
            </w:tcBorders>
            <w:vAlign w:val="center"/>
          </w:tcPr>
          <w:p w14:paraId="4F3D7D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全国青少年无人机大赛</w:t>
            </w:r>
          </w:p>
        </w:tc>
        <w:tc>
          <w:tcPr>
            <w:tcW w:w="3813" w:type="dxa"/>
            <w:tcBorders>
              <w:top w:val="single" w:color="000000" w:sz="4" w:space="0"/>
              <w:left w:val="single" w:color="000000" w:sz="4" w:space="0"/>
              <w:bottom w:val="single" w:color="000000" w:sz="4" w:space="0"/>
            </w:tcBorders>
            <w:vAlign w:val="center"/>
          </w:tcPr>
          <w:p w14:paraId="051298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中国航空学会</w:t>
            </w:r>
          </w:p>
        </w:tc>
      </w:tr>
      <w:tr w14:paraId="06B0932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4A4BC5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6</w:t>
            </w:r>
          </w:p>
        </w:tc>
        <w:tc>
          <w:tcPr>
            <w:tcW w:w="4293" w:type="dxa"/>
            <w:tcBorders>
              <w:top w:val="single" w:color="000000" w:sz="4" w:space="0"/>
              <w:left w:val="single" w:color="000000" w:sz="4" w:space="0"/>
              <w:bottom w:val="single" w:color="000000" w:sz="4" w:space="0"/>
              <w:right w:val="single" w:color="000000" w:sz="4" w:space="0"/>
            </w:tcBorders>
            <w:vAlign w:val="center"/>
          </w:tcPr>
          <w:p w14:paraId="57F223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全国青年科普创新实验暨作品大赛</w:t>
            </w:r>
          </w:p>
        </w:tc>
        <w:tc>
          <w:tcPr>
            <w:tcW w:w="3813" w:type="dxa"/>
            <w:tcBorders>
              <w:top w:val="single" w:color="000000" w:sz="4" w:space="0"/>
              <w:left w:val="single" w:color="000000" w:sz="4" w:space="0"/>
              <w:bottom w:val="single" w:color="000000" w:sz="4" w:space="0"/>
            </w:tcBorders>
            <w:vAlign w:val="center"/>
          </w:tcPr>
          <w:p w14:paraId="7F40F2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中国科协</w:t>
            </w:r>
          </w:p>
          <w:p w14:paraId="7992B5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组织单位:省青少年科技中心</w:t>
            </w:r>
          </w:p>
        </w:tc>
      </w:tr>
      <w:tr w14:paraId="6013926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3F0AED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7</w:t>
            </w:r>
          </w:p>
        </w:tc>
        <w:tc>
          <w:tcPr>
            <w:tcW w:w="4293" w:type="dxa"/>
            <w:tcBorders>
              <w:top w:val="single" w:color="000000" w:sz="4" w:space="0"/>
              <w:left w:val="single" w:color="000000" w:sz="4" w:space="0"/>
              <w:bottom w:val="single" w:color="000000" w:sz="4" w:space="0"/>
              <w:right w:val="single" w:color="000000" w:sz="4" w:space="0"/>
            </w:tcBorders>
            <w:vAlign w:val="center"/>
          </w:tcPr>
          <w:p w14:paraId="214364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宋庆龄少年儿童发明奖</w:t>
            </w:r>
          </w:p>
        </w:tc>
        <w:tc>
          <w:tcPr>
            <w:tcW w:w="3813" w:type="dxa"/>
            <w:tcBorders>
              <w:top w:val="single" w:color="000000" w:sz="4" w:space="0"/>
              <w:left w:val="single" w:color="000000" w:sz="4" w:space="0"/>
              <w:bottom w:val="single" w:color="000000" w:sz="4" w:space="0"/>
            </w:tcBorders>
            <w:vAlign w:val="center"/>
          </w:tcPr>
          <w:p w14:paraId="134B4D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中国宋庆龄基金会、</w:t>
            </w:r>
          </w:p>
          <w:p w14:paraId="317D51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中国发明协会</w:t>
            </w:r>
          </w:p>
        </w:tc>
      </w:tr>
      <w:tr w14:paraId="5695227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69E58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8</w:t>
            </w:r>
          </w:p>
        </w:tc>
        <w:tc>
          <w:tcPr>
            <w:tcW w:w="4293" w:type="dxa"/>
            <w:tcBorders>
              <w:top w:val="single" w:color="000000" w:sz="4" w:space="0"/>
              <w:left w:val="single" w:color="000000" w:sz="4" w:space="0"/>
              <w:bottom w:val="single" w:color="000000" w:sz="4" w:space="0"/>
              <w:right w:val="single" w:color="000000" w:sz="4" w:space="0"/>
            </w:tcBorders>
            <w:vAlign w:val="center"/>
          </w:tcPr>
          <w:p w14:paraId="24F70F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全国中学生天文知识竞赛</w:t>
            </w:r>
          </w:p>
        </w:tc>
        <w:tc>
          <w:tcPr>
            <w:tcW w:w="3813" w:type="dxa"/>
            <w:tcBorders>
              <w:top w:val="single" w:color="000000" w:sz="4" w:space="0"/>
              <w:left w:val="single" w:color="000000" w:sz="4" w:space="0"/>
              <w:bottom w:val="single" w:color="000000" w:sz="4" w:space="0"/>
            </w:tcBorders>
            <w:vAlign w:val="center"/>
          </w:tcPr>
          <w:p w14:paraId="3513D5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中国天文学会</w:t>
            </w:r>
          </w:p>
        </w:tc>
      </w:tr>
      <w:tr w14:paraId="496401C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243F5D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9</w:t>
            </w:r>
          </w:p>
        </w:tc>
        <w:tc>
          <w:tcPr>
            <w:tcW w:w="4293" w:type="dxa"/>
            <w:tcBorders>
              <w:top w:val="single" w:color="000000" w:sz="4" w:space="0"/>
              <w:left w:val="single" w:color="000000" w:sz="4" w:space="0"/>
              <w:bottom w:val="single" w:color="000000" w:sz="4" w:space="0"/>
              <w:right w:val="single" w:color="000000" w:sz="4" w:space="0"/>
            </w:tcBorders>
            <w:vAlign w:val="center"/>
          </w:tcPr>
          <w:p w14:paraId="2E006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全国中学生水科技发明比赛</w:t>
            </w:r>
          </w:p>
        </w:tc>
        <w:tc>
          <w:tcPr>
            <w:tcW w:w="3813" w:type="dxa"/>
            <w:tcBorders>
              <w:top w:val="single" w:color="000000" w:sz="4" w:space="0"/>
              <w:left w:val="single" w:color="000000" w:sz="4" w:space="0"/>
              <w:bottom w:val="single" w:color="000000" w:sz="4" w:space="0"/>
            </w:tcBorders>
            <w:vAlign w:val="center"/>
          </w:tcPr>
          <w:p w14:paraId="6989DD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生态环境部宣传教育中心、</w:t>
            </w:r>
          </w:p>
          <w:p w14:paraId="60BAF3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水利部宣传教育中心</w:t>
            </w:r>
          </w:p>
        </w:tc>
      </w:tr>
      <w:tr w14:paraId="451EA67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32F748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10</w:t>
            </w:r>
          </w:p>
        </w:tc>
        <w:tc>
          <w:tcPr>
            <w:tcW w:w="4293" w:type="dxa"/>
            <w:tcBorders>
              <w:top w:val="single" w:color="000000" w:sz="4" w:space="0"/>
              <w:left w:val="single" w:color="000000" w:sz="4" w:space="0"/>
              <w:bottom w:val="single" w:color="000000" w:sz="4" w:space="0"/>
              <w:right w:val="single" w:color="000000" w:sz="4" w:space="0"/>
            </w:tcBorders>
            <w:vAlign w:val="center"/>
          </w:tcPr>
          <w:p w14:paraId="53A161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全国青少年科技创新大赛</w:t>
            </w:r>
          </w:p>
        </w:tc>
        <w:tc>
          <w:tcPr>
            <w:tcW w:w="3813" w:type="dxa"/>
            <w:tcBorders>
              <w:top w:val="single" w:color="000000" w:sz="4" w:space="0"/>
              <w:left w:val="single" w:color="000000" w:sz="4" w:space="0"/>
              <w:bottom w:val="single" w:color="000000" w:sz="4" w:space="0"/>
            </w:tcBorders>
            <w:vAlign w:val="center"/>
          </w:tcPr>
          <w:p w14:paraId="7118BE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中国科协</w:t>
            </w:r>
          </w:p>
        </w:tc>
      </w:tr>
      <w:tr w14:paraId="36DC363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43E432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11</w:t>
            </w:r>
          </w:p>
        </w:tc>
        <w:tc>
          <w:tcPr>
            <w:tcW w:w="4293" w:type="dxa"/>
            <w:tcBorders>
              <w:top w:val="single" w:color="000000" w:sz="4" w:space="0"/>
              <w:left w:val="single" w:color="000000" w:sz="4" w:space="0"/>
              <w:bottom w:val="single" w:color="000000" w:sz="4" w:space="0"/>
              <w:right w:val="single" w:color="000000" w:sz="4" w:space="0"/>
            </w:tcBorders>
            <w:vAlign w:val="center"/>
          </w:tcPr>
          <w:p w14:paraId="2484EA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全国青少年航天创新大赛</w:t>
            </w:r>
          </w:p>
        </w:tc>
        <w:tc>
          <w:tcPr>
            <w:tcW w:w="3813" w:type="dxa"/>
            <w:tcBorders>
              <w:top w:val="single" w:color="000000" w:sz="4" w:space="0"/>
              <w:left w:val="single" w:color="000000" w:sz="4" w:space="0"/>
              <w:bottom w:val="single" w:color="000000" w:sz="4" w:space="0"/>
            </w:tcBorders>
            <w:vAlign w:val="center"/>
          </w:tcPr>
          <w:p w14:paraId="1A11F6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中国航天科技国际交流中心</w:t>
            </w:r>
          </w:p>
        </w:tc>
      </w:tr>
      <w:tr w14:paraId="33DC482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391898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12</w:t>
            </w:r>
          </w:p>
        </w:tc>
        <w:tc>
          <w:tcPr>
            <w:tcW w:w="4293" w:type="dxa"/>
            <w:tcBorders>
              <w:top w:val="single" w:color="000000" w:sz="4" w:space="0"/>
              <w:left w:val="single" w:color="000000" w:sz="4" w:space="0"/>
              <w:bottom w:val="single" w:color="000000" w:sz="4" w:space="0"/>
              <w:right w:val="single" w:color="000000" w:sz="4" w:space="0"/>
            </w:tcBorders>
            <w:vAlign w:val="center"/>
          </w:tcPr>
          <w:p w14:paraId="045C6F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“北斗杯”全国青少年空天科技体验</w:t>
            </w:r>
          </w:p>
          <w:p w14:paraId="7F8BFE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与创新大赛</w:t>
            </w:r>
          </w:p>
        </w:tc>
        <w:tc>
          <w:tcPr>
            <w:tcW w:w="3813" w:type="dxa"/>
            <w:tcBorders>
              <w:top w:val="single" w:color="000000" w:sz="4" w:space="0"/>
              <w:left w:val="single" w:color="000000" w:sz="4" w:space="0"/>
              <w:bottom w:val="single" w:color="000000" w:sz="4" w:space="0"/>
            </w:tcBorders>
            <w:vAlign w:val="center"/>
          </w:tcPr>
          <w:p w14:paraId="767B2D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中国科学院空天信息创新研究院、</w:t>
            </w:r>
          </w:p>
          <w:p w14:paraId="38ACB8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中国光华科技基金会</w:t>
            </w:r>
          </w:p>
        </w:tc>
      </w:tr>
      <w:tr w14:paraId="6606A72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24C8E5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13</w:t>
            </w:r>
          </w:p>
        </w:tc>
        <w:tc>
          <w:tcPr>
            <w:tcW w:w="4293" w:type="dxa"/>
            <w:tcBorders>
              <w:top w:val="single" w:color="000000" w:sz="4" w:space="0"/>
              <w:left w:val="single" w:color="000000" w:sz="4" w:space="0"/>
              <w:bottom w:val="single" w:color="000000" w:sz="4" w:space="0"/>
              <w:right w:val="single" w:color="000000" w:sz="4" w:space="0"/>
            </w:tcBorders>
            <w:vAlign w:val="center"/>
          </w:tcPr>
          <w:p w14:paraId="69C746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蓝桥杯全国软件和信息技术</w:t>
            </w:r>
          </w:p>
          <w:p w14:paraId="4A1AFC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专业人才大赛</w:t>
            </w:r>
          </w:p>
        </w:tc>
        <w:tc>
          <w:tcPr>
            <w:tcW w:w="3813" w:type="dxa"/>
            <w:tcBorders>
              <w:top w:val="single" w:color="000000" w:sz="4" w:space="0"/>
              <w:left w:val="single" w:color="000000" w:sz="4" w:space="0"/>
              <w:bottom w:val="single" w:color="000000" w:sz="4" w:space="0"/>
            </w:tcBorders>
            <w:vAlign w:val="center"/>
          </w:tcPr>
          <w:p w14:paraId="0854E5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工业和信息化部人才交流中心</w:t>
            </w:r>
          </w:p>
        </w:tc>
      </w:tr>
      <w:tr w14:paraId="2BE2BB8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0E082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14</w:t>
            </w:r>
          </w:p>
        </w:tc>
        <w:tc>
          <w:tcPr>
            <w:tcW w:w="4293" w:type="dxa"/>
            <w:tcBorders>
              <w:top w:val="single" w:color="000000" w:sz="4" w:space="0"/>
              <w:left w:val="single" w:color="000000" w:sz="4" w:space="0"/>
              <w:bottom w:val="single" w:color="000000" w:sz="4" w:space="0"/>
              <w:right w:val="single" w:color="000000" w:sz="4" w:space="0"/>
            </w:tcBorders>
            <w:vAlign w:val="center"/>
          </w:tcPr>
          <w:p w14:paraId="69BDC6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全球发明大会中国区</w:t>
            </w:r>
          </w:p>
        </w:tc>
        <w:tc>
          <w:tcPr>
            <w:tcW w:w="3813" w:type="dxa"/>
            <w:tcBorders>
              <w:top w:val="single" w:color="000000" w:sz="4" w:space="0"/>
              <w:left w:val="single" w:color="000000" w:sz="4" w:space="0"/>
              <w:bottom w:val="single" w:color="000000" w:sz="4" w:space="0"/>
            </w:tcBorders>
            <w:vAlign w:val="center"/>
          </w:tcPr>
          <w:p w14:paraId="3074ED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中国友好和平发展基金会</w:t>
            </w:r>
          </w:p>
        </w:tc>
      </w:tr>
      <w:tr w14:paraId="4094D2E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bottom w:val="single" w:color="000000" w:sz="4" w:space="0"/>
              <w:right w:val="single" w:color="000000" w:sz="4" w:space="0"/>
            </w:tcBorders>
            <w:vAlign w:val="center"/>
          </w:tcPr>
          <w:p w14:paraId="3440CA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15</w:t>
            </w:r>
          </w:p>
        </w:tc>
        <w:tc>
          <w:tcPr>
            <w:tcW w:w="4293" w:type="dxa"/>
            <w:tcBorders>
              <w:top w:val="single" w:color="000000" w:sz="4" w:space="0"/>
              <w:left w:val="single" w:color="000000" w:sz="4" w:space="0"/>
              <w:bottom w:val="single" w:color="000000" w:sz="4" w:space="0"/>
              <w:right w:val="single" w:color="000000" w:sz="4" w:space="0"/>
            </w:tcBorders>
            <w:vAlign w:val="center"/>
          </w:tcPr>
          <w:p w14:paraId="3A41B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中国“芯”助力中国梦——全国青少年</w:t>
            </w:r>
          </w:p>
          <w:p w14:paraId="34A7C9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通信科技创新大赛</w:t>
            </w:r>
          </w:p>
        </w:tc>
        <w:tc>
          <w:tcPr>
            <w:tcW w:w="3813" w:type="dxa"/>
            <w:tcBorders>
              <w:top w:val="single" w:color="000000" w:sz="4" w:space="0"/>
              <w:left w:val="single" w:color="000000" w:sz="4" w:space="0"/>
              <w:bottom w:val="single" w:color="000000" w:sz="4" w:space="0"/>
            </w:tcBorders>
            <w:vAlign w:val="center"/>
          </w:tcPr>
          <w:p w14:paraId="23F204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中国通信工业协会</w:t>
            </w:r>
          </w:p>
        </w:tc>
      </w:tr>
      <w:tr w14:paraId="48A2CF7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8" w:type="dxa"/>
            <w:tcBorders>
              <w:top w:val="single" w:color="000000" w:sz="4" w:space="0"/>
              <w:right w:val="single" w:color="000000" w:sz="4" w:space="0"/>
            </w:tcBorders>
            <w:vAlign w:val="center"/>
          </w:tcPr>
          <w:p w14:paraId="14569E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16</w:t>
            </w:r>
          </w:p>
        </w:tc>
        <w:tc>
          <w:tcPr>
            <w:tcW w:w="4293" w:type="dxa"/>
            <w:tcBorders>
              <w:top w:val="single" w:color="000000" w:sz="4" w:space="0"/>
              <w:left w:val="single" w:color="000000" w:sz="4" w:space="0"/>
              <w:right w:val="single" w:color="000000" w:sz="4" w:space="0"/>
            </w:tcBorders>
            <w:vAlign w:val="center"/>
          </w:tcPr>
          <w:p w14:paraId="59FAB1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全国青少年劳动技能与智能设计大赛</w:t>
            </w:r>
          </w:p>
        </w:tc>
        <w:tc>
          <w:tcPr>
            <w:tcW w:w="3813" w:type="dxa"/>
            <w:tcBorders>
              <w:top w:val="single" w:color="000000" w:sz="4" w:space="0"/>
              <w:left w:val="single" w:color="000000" w:sz="4" w:space="0"/>
            </w:tcBorders>
            <w:vAlign w:val="center"/>
          </w:tcPr>
          <w:p w14:paraId="017235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中国自动化学会</w:t>
            </w:r>
          </w:p>
        </w:tc>
      </w:tr>
    </w:tbl>
    <w:p w14:paraId="7C933760">
      <w:pPr>
        <w:rPr>
          <w:rFonts w:hint="eastAsia"/>
        </w:rPr>
      </w:pPr>
    </w:p>
    <w:p w14:paraId="1B280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第二大类：江苏省中小学生竞赛活动项目（共5项）</w:t>
      </w:r>
    </w:p>
    <w:tbl>
      <w:tblPr>
        <w:tblStyle w:val="7"/>
        <w:tblW w:w="8844"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15" w:type="dxa"/>
          <w:left w:w="15" w:type="dxa"/>
          <w:bottom w:w="15" w:type="dxa"/>
          <w:right w:w="15" w:type="dxa"/>
        </w:tblCellMar>
      </w:tblPr>
      <w:tblGrid>
        <w:gridCol w:w="732"/>
        <w:gridCol w:w="4087"/>
        <w:gridCol w:w="4025"/>
      </w:tblGrid>
      <w:tr w14:paraId="784572A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tblHeader/>
          <w:jc w:val="center"/>
        </w:trPr>
        <w:tc>
          <w:tcPr>
            <w:tcW w:w="732" w:type="dxa"/>
            <w:tcBorders>
              <w:bottom w:val="single" w:color="000000" w:sz="4" w:space="0"/>
              <w:right w:val="single" w:color="000000" w:sz="4" w:space="0"/>
            </w:tcBorders>
            <w:vAlign w:val="center"/>
          </w:tcPr>
          <w:p w14:paraId="41FBE9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序号</w:t>
            </w:r>
          </w:p>
        </w:tc>
        <w:tc>
          <w:tcPr>
            <w:tcW w:w="4087" w:type="dxa"/>
            <w:tcBorders>
              <w:left w:val="single" w:color="000000" w:sz="4" w:space="0"/>
              <w:bottom w:val="single" w:color="000000" w:sz="4" w:space="0"/>
              <w:right w:val="single" w:color="000000" w:sz="4" w:space="0"/>
            </w:tcBorders>
            <w:vAlign w:val="center"/>
          </w:tcPr>
          <w:p w14:paraId="7832ED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竞赛名称</w:t>
            </w:r>
          </w:p>
        </w:tc>
        <w:tc>
          <w:tcPr>
            <w:tcW w:w="4025" w:type="dxa"/>
            <w:tcBorders>
              <w:left w:val="single" w:color="000000" w:sz="4" w:space="0"/>
              <w:bottom w:val="single" w:color="000000" w:sz="4" w:space="0"/>
            </w:tcBorders>
            <w:vAlign w:val="center"/>
          </w:tcPr>
          <w:p w14:paraId="54CDDA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主办单位或组织单位</w:t>
            </w:r>
          </w:p>
        </w:tc>
      </w:tr>
      <w:tr w14:paraId="5509CDF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2" w:type="dxa"/>
            <w:tcBorders>
              <w:top w:val="single" w:color="000000" w:sz="4" w:space="0"/>
              <w:bottom w:val="single" w:color="000000" w:sz="4" w:space="0"/>
              <w:right w:val="single" w:color="000000" w:sz="4" w:space="0"/>
            </w:tcBorders>
            <w:vAlign w:val="center"/>
          </w:tcPr>
          <w:p w14:paraId="1B4BD2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w:t>
            </w:r>
          </w:p>
        </w:tc>
        <w:tc>
          <w:tcPr>
            <w:tcW w:w="4087" w:type="dxa"/>
            <w:tcBorders>
              <w:top w:val="single" w:color="000000" w:sz="4" w:space="0"/>
              <w:left w:val="single" w:color="000000" w:sz="4" w:space="0"/>
              <w:bottom w:val="single" w:color="000000" w:sz="4" w:space="0"/>
              <w:right w:val="single" w:color="000000" w:sz="4" w:space="0"/>
            </w:tcBorders>
            <w:vAlign w:val="center"/>
          </w:tcPr>
          <w:p w14:paraId="46CD9E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江苏省中小学“金钥匙”科技竞赛</w:t>
            </w:r>
          </w:p>
        </w:tc>
        <w:tc>
          <w:tcPr>
            <w:tcW w:w="4025" w:type="dxa"/>
            <w:tcBorders>
              <w:top w:val="single" w:color="000000" w:sz="4" w:space="0"/>
              <w:left w:val="single" w:color="000000" w:sz="4" w:space="0"/>
              <w:bottom w:val="single" w:color="000000" w:sz="4" w:space="0"/>
            </w:tcBorders>
            <w:vAlign w:val="center"/>
          </w:tcPr>
          <w:p w14:paraId="594AE4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省科协、省文明办、省科技厅</w:t>
            </w:r>
          </w:p>
          <w:p w14:paraId="29203E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组织单位：省科学传播中心</w:t>
            </w:r>
          </w:p>
        </w:tc>
      </w:tr>
      <w:tr w14:paraId="74CDB04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2" w:type="dxa"/>
            <w:tcBorders>
              <w:top w:val="single" w:color="000000" w:sz="4" w:space="0"/>
              <w:bottom w:val="single" w:color="000000" w:sz="4" w:space="0"/>
              <w:right w:val="single" w:color="000000" w:sz="4" w:space="0"/>
            </w:tcBorders>
            <w:vAlign w:val="center"/>
          </w:tcPr>
          <w:p w14:paraId="74309D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2</w:t>
            </w:r>
          </w:p>
        </w:tc>
        <w:tc>
          <w:tcPr>
            <w:tcW w:w="4087" w:type="dxa"/>
            <w:tcBorders>
              <w:top w:val="single" w:color="000000" w:sz="4" w:space="0"/>
              <w:left w:val="single" w:color="000000" w:sz="4" w:space="0"/>
              <w:bottom w:val="single" w:color="000000" w:sz="4" w:space="0"/>
              <w:right w:val="single" w:color="000000" w:sz="4" w:space="0"/>
            </w:tcBorders>
            <w:vAlign w:val="center"/>
          </w:tcPr>
          <w:p w14:paraId="080DBC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江苏省青少年科技模型大赛</w:t>
            </w:r>
          </w:p>
        </w:tc>
        <w:tc>
          <w:tcPr>
            <w:tcW w:w="4025" w:type="dxa"/>
            <w:tcBorders>
              <w:top w:val="single" w:color="000000" w:sz="4" w:space="0"/>
              <w:left w:val="single" w:color="000000" w:sz="4" w:space="0"/>
              <w:bottom w:val="single" w:color="000000" w:sz="4" w:space="0"/>
            </w:tcBorders>
            <w:vAlign w:val="center"/>
          </w:tcPr>
          <w:p w14:paraId="1212C2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省青少年科技教育协会</w:t>
            </w:r>
          </w:p>
        </w:tc>
      </w:tr>
      <w:tr w14:paraId="0A955DD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2" w:type="dxa"/>
            <w:tcBorders>
              <w:top w:val="single" w:color="000000" w:sz="4" w:space="0"/>
              <w:bottom w:val="single" w:color="000000" w:sz="4" w:space="0"/>
              <w:right w:val="single" w:color="000000" w:sz="4" w:space="0"/>
            </w:tcBorders>
            <w:vAlign w:val="center"/>
          </w:tcPr>
          <w:p w14:paraId="11EF8E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3</w:t>
            </w:r>
          </w:p>
        </w:tc>
        <w:tc>
          <w:tcPr>
            <w:tcW w:w="4087" w:type="dxa"/>
            <w:tcBorders>
              <w:top w:val="single" w:color="000000" w:sz="4" w:space="0"/>
              <w:left w:val="single" w:color="000000" w:sz="4" w:space="0"/>
              <w:bottom w:val="single" w:color="000000" w:sz="4" w:space="0"/>
              <w:right w:val="single" w:color="000000" w:sz="4" w:space="0"/>
            </w:tcBorders>
            <w:vAlign w:val="center"/>
          </w:tcPr>
          <w:p w14:paraId="2E3A72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江苏省青少年科技创新大赛</w:t>
            </w:r>
          </w:p>
        </w:tc>
        <w:tc>
          <w:tcPr>
            <w:tcW w:w="4025" w:type="dxa"/>
            <w:tcBorders>
              <w:top w:val="single" w:color="000000" w:sz="4" w:space="0"/>
              <w:left w:val="single" w:color="000000" w:sz="4" w:space="0"/>
              <w:bottom w:val="single" w:color="000000" w:sz="4" w:space="0"/>
            </w:tcBorders>
            <w:vAlign w:val="center"/>
          </w:tcPr>
          <w:p w14:paraId="13504C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省青少年科技中心</w:t>
            </w:r>
          </w:p>
        </w:tc>
      </w:tr>
      <w:tr w14:paraId="058266F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2" w:type="dxa"/>
            <w:tcBorders>
              <w:top w:val="single" w:color="000000" w:sz="4" w:space="0"/>
              <w:bottom w:val="single" w:color="000000" w:sz="4" w:space="0"/>
              <w:right w:val="single" w:color="000000" w:sz="4" w:space="0"/>
            </w:tcBorders>
            <w:vAlign w:val="center"/>
          </w:tcPr>
          <w:p w14:paraId="3078ED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4</w:t>
            </w:r>
          </w:p>
        </w:tc>
        <w:tc>
          <w:tcPr>
            <w:tcW w:w="4087" w:type="dxa"/>
            <w:tcBorders>
              <w:top w:val="single" w:color="000000" w:sz="4" w:space="0"/>
              <w:left w:val="single" w:color="000000" w:sz="4" w:space="0"/>
              <w:bottom w:val="single" w:color="000000" w:sz="4" w:space="0"/>
              <w:right w:val="single" w:color="000000" w:sz="4" w:space="0"/>
            </w:tcBorders>
            <w:vAlign w:val="center"/>
          </w:tcPr>
          <w:p w14:paraId="0EBD9F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“领航杯”江苏省中小学生信息素养</w:t>
            </w:r>
          </w:p>
          <w:p w14:paraId="2A461F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提升实践活动</w:t>
            </w:r>
          </w:p>
        </w:tc>
        <w:tc>
          <w:tcPr>
            <w:tcW w:w="4025" w:type="dxa"/>
            <w:tcBorders>
              <w:top w:val="single" w:color="000000" w:sz="4" w:space="0"/>
              <w:left w:val="single" w:color="000000" w:sz="4" w:space="0"/>
              <w:bottom w:val="single" w:color="000000" w:sz="4" w:space="0"/>
            </w:tcBorders>
            <w:vAlign w:val="center"/>
          </w:tcPr>
          <w:p w14:paraId="5F20B9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省电化教育馆</w:t>
            </w:r>
          </w:p>
        </w:tc>
      </w:tr>
      <w:tr w14:paraId="59BA327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2" w:type="dxa"/>
            <w:tcBorders>
              <w:top w:val="single" w:color="000000" w:sz="4" w:space="0"/>
              <w:right w:val="single" w:color="000000" w:sz="4" w:space="0"/>
            </w:tcBorders>
            <w:vAlign w:val="center"/>
          </w:tcPr>
          <w:p w14:paraId="5FDEA1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5</w:t>
            </w:r>
          </w:p>
        </w:tc>
        <w:tc>
          <w:tcPr>
            <w:tcW w:w="4087" w:type="dxa"/>
            <w:tcBorders>
              <w:top w:val="single" w:color="000000" w:sz="4" w:space="0"/>
              <w:left w:val="single" w:color="000000" w:sz="4" w:space="0"/>
              <w:right w:val="single" w:color="000000" w:sz="4" w:space="0"/>
            </w:tcBorders>
            <w:vAlign w:val="center"/>
          </w:tcPr>
          <w:p w14:paraId="7AF86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江苏省中小学生实验能力大赛</w:t>
            </w:r>
          </w:p>
        </w:tc>
        <w:tc>
          <w:tcPr>
            <w:tcW w:w="4025" w:type="dxa"/>
            <w:tcBorders>
              <w:top w:val="single" w:color="000000" w:sz="4" w:space="0"/>
              <w:left w:val="single" w:color="000000" w:sz="4" w:space="0"/>
            </w:tcBorders>
            <w:vAlign w:val="center"/>
          </w:tcPr>
          <w:p w14:paraId="25A8D9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省教育装备与勤工俭学管理中心</w:t>
            </w:r>
          </w:p>
        </w:tc>
      </w:tr>
    </w:tbl>
    <w:p w14:paraId="4A69D291">
      <w:pPr>
        <w:rPr>
          <w:rFonts w:hint="eastAsia"/>
        </w:rPr>
      </w:pPr>
    </w:p>
    <w:p w14:paraId="2BFD8192">
      <w:pPr>
        <w:rPr>
          <w:rFonts w:hint="eastAsia"/>
        </w:rPr>
      </w:pPr>
    </w:p>
    <w:p w14:paraId="5FDC2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Times New Roman" w:eastAsia="方正小标宋_GBK" w:cs="Times New Roman"/>
          <w:spacing w:val="-11"/>
          <w:sz w:val="40"/>
          <w:szCs w:val="40"/>
        </w:rPr>
      </w:pPr>
      <w:r>
        <w:rPr>
          <w:rFonts w:hint="eastAsia" w:ascii="方正小标宋_GBK" w:hAnsi="Times New Roman" w:eastAsia="方正小标宋_GBK" w:cs="Times New Roman"/>
          <w:spacing w:val="-11"/>
          <w:sz w:val="40"/>
          <w:szCs w:val="40"/>
        </w:rPr>
        <w:t>第三大类：教育行政部门主办的科技竞赛活动（共2项）</w:t>
      </w:r>
    </w:p>
    <w:tbl>
      <w:tblPr>
        <w:tblStyle w:val="7"/>
        <w:tblW w:w="8844"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15" w:type="dxa"/>
          <w:left w:w="15" w:type="dxa"/>
          <w:bottom w:w="15" w:type="dxa"/>
          <w:right w:w="15" w:type="dxa"/>
        </w:tblCellMar>
      </w:tblPr>
      <w:tblGrid>
        <w:gridCol w:w="731"/>
        <w:gridCol w:w="4617"/>
        <w:gridCol w:w="3496"/>
      </w:tblGrid>
      <w:tr w14:paraId="2944867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tblHeader/>
          <w:jc w:val="center"/>
        </w:trPr>
        <w:tc>
          <w:tcPr>
            <w:tcW w:w="731" w:type="dxa"/>
            <w:tcBorders>
              <w:bottom w:val="single" w:color="000000" w:sz="4" w:space="0"/>
              <w:right w:val="single" w:color="000000" w:sz="4" w:space="0"/>
            </w:tcBorders>
            <w:vAlign w:val="center"/>
          </w:tcPr>
          <w:p w14:paraId="6D9C6C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序号</w:t>
            </w:r>
          </w:p>
        </w:tc>
        <w:tc>
          <w:tcPr>
            <w:tcW w:w="4617" w:type="dxa"/>
            <w:tcBorders>
              <w:left w:val="single" w:color="000000" w:sz="4" w:space="0"/>
              <w:bottom w:val="single" w:color="000000" w:sz="4" w:space="0"/>
              <w:right w:val="single" w:color="000000" w:sz="4" w:space="0"/>
            </w:tcBorders>
            <w:vAlign w:val="center"/>
          </w:tcPr>
          <w:p w14:paraId="250ACE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竞赛名称</w:t>
            </w:r>
          </w:p>
        </w:tc>
        <w:tc>
          <w:tcPr>
            <w:tcW w:w="3496" w:type="dxa"/>
            <w:tcBorders>
              <w:left w:val="single" w:color="000000" w:sz="4" w:space="0"/>
              <w:bottom w:val="single" w:color="000000" w:sz="4" w:space="0"/>
            </w:tcBorders>
            <w:vAlign w:val="center"/>
          </w:tcPr>
          <w:p w14:paraId="2AAF7C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Times New Roman" w:eastAsia="方正黑体_GBK" w:cs="Times New Roman"/>
                <w:sz w:val="24"/>
                <w:szCs w:val="22"/>
              </w:rPr>
            </w:pPr>
            <w:r>
              <w:rPr>
                <w:rFonts w:hint="eastAsia" w:ascii="方正黑体_GBK" w:hAnsi="Times New Roman" w:eastAsia="方正黑体_GBK" w:cs="Times New Roman"/>
                <w:sz w:val="24"/>
                <w:szCs w:val="22"/>
              </w:rPr>
              <w:t>主办单位或组织单位</w:t>
            </w:r>
          </w:p>
        </w:tc>
      </w:tr>
      <w:tr w14:paraId="438910A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1" w:type="dxa"/>
            <w:tcBorders>
              <w:top w:val="single" w:color="000000" w:sz="4" w:space="0"/>
              <w:bottom w:val="single" w:color="000000" w:sz="4" w:space="0"/>
              <w:right w:val="single" w:color="000000" w:sz="4" w:space="0"/>
            </w:tcBorders>
            <w:vAlign w:val="center"/>
          </w:tcPr>
          <w:p w14:paraId="44E821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1</w:t>
            </w:r>
          </w:p>
        </w:tc>
        <w:tc>
          <w:tcPr>
            <w:tcW w:w="4617" w:type="dxa"/>
            <w:tcBorders>
              <w:top w:val="single" w:color="000000" w:sz="4" w:space="0"/>
              <w:left w:val="single" w:color="000000" w:sz="4" w:space="0"/>
              <w:bottom w:val="single" w:color="000000" w:sz="4" w:space="0"/>
              <w:right w:val="single" w:color="000000" w:sz="4" w:space="0"/>
            </w:tcBorders>
            <w:vAlign w:val="center"/>
          </w:tcPr>
          <w:p w14:paraId="1860F9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无锡校园创客节</w:t>
            </w:r>
          </w:p>
        </w:tc>
        <w:tc>
          <w:tcPr>
            <w:tcW w:w="3496" w:type="dxa"/>
            <w:tcBorders>
              <w:top w:val="single" w:color="000000" w:sz="4" w:space="0"/>
              <w:left w:val="single" w:color="000000" w:sz="4" w:space="0"/>
              <w:bottom w:val="single" w:color="000000" w:sz="4" w:space="0"/>
            </w:tcBorders>
            <w:vAlign w:val="center"/>
          </w:tcPr>
          <w:p w14:paraId="4B7431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无锡市教育局</w:t>
            </w:r>
          </w:p>
        </w:tc>
      </w:tr>
      <w:tr w14:paraId="3708B24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15" w:type="dxa"/>
            <w:left w:w="15" w:type="dxa"/>
            <w:bottom w:w="15" w:type="dxa"/>
            <w:right w:w="15" w:type="dxa"/>
          </w:tblCellMar>
        </w:tblPrEx>
        <w:trPr>
          <w:trHeight w:val="454" w:hRule="atLeast"/>
          <w:jc w:val="center"/>
        </w:trPr>
        <w:tc>
          <w:tcPr>
            <w:tcW w:w="731" w:type="dxa"/>
            <w:tcBorders>
              <w:top w:val="single" w:color="000000" w:sz="4" w:space="0"/>
              <w:right w:val="single" w:color="000000" w:sz="4" w:space="0"/>
            </w:tcBorders>
            <w:vAlign w:val="center"/>
          </w:tcPr>
          <w:p w14:paraId="01034D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2</w:t>
            </w:r>
          </w:p>
        </w:tc>
        <w:tc>
          <w:tcPr>
            <w:tcW w:w="4617" w:type="dxa"/>
            <w:tcBorders>
              <w:top w:val="single" w:color="000000" w:sz="4" w:space="0"/>
              <w:left w:val="single" w:color="000000" w:sz="4" w:space="0"/>
              <w:right w:val="single" w:color="000000" w:sz="4" w:space="0"/>
            </w:tcBorders>
            <w:vAlign w:val="center"/>
          </w:tcPr>
          <w:p w14:paraId="76B5D2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江阴市校园创客大赛</w:t>
            </w:r>
          </w:p>
        </w:tc>
        <w:tc>
          <w:tcPr>
            <w:tcW w:w="3496" w:type="dxa"/>
            <w:tcBorders>
              <w:top w:val="single" w:color="000000" w:sz="4" w:space="0"/>
              <w:left w:val="single" w:color="000000" w:sz="4" w:space="0"/>
            </w:tcBorders>
            <w:vAlign w:val="center"/>
          </w:tcPr>
          <w:p w14:paraId="385885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楷体_GBK" w:cs="Times New Roman"/>
                <w:sz w:val="24"/>
                <w:szCs w:val="22"/>
              </w:rPr>
            </w:pPr>
            <w:r>
              <w:rPr>
                <w:rFonts w:hint="eastAsia" w:ascii="Times New Roman" w:hAnsi="Times New Roman" w:eastAsia="方正楷体_GBK" w:cs="Times New Roman"/>
                <w:sz w:val="24"/>
                <w:szCs w:val="22"/>
              </w:rPr>
              <w:t>江阴市教育局</w:t>
            </w:r>
          </w:p>
        </w:tc>
      </w:tr>
    </w:tbl>
    <w:p w14:paraId="4DC155B8"/>
    <w:p w14:paraId="2D99F8CA">
      <w:pPr>
        <w:rPr>
          <w:rFonts w:hint="eastAsia"/>
        </w:rPr>
      </w:pPr>
    </w:p>
    <w:p w14:paraId="156465F2">
      <w:pPr>
        <w:rPr>
          <w:rFonts w:hint="eastAsia"/>
        </w:rPr>
      </w:pPr>
    </w:p>
    <w:sectPr>
      <w:footerReference r:id="rId5" w:type="default"/>
      <w:pgSz w:w="11907" w:h="16840"/>
      <w:pgMar w:top="2041" w:right="1474" w:bottom="1417" w:left="1588" w:header="851" w:footer="1417" w:gutter="0"/>
      <w:cols w:space="0" w:num="1"/>
      <w:docGrid w:type="linesAndChars" w:linePitch="581"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BBA2">
    <w:pPr>
      <w:pStyle w:val="4"/>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NotTrackMoves/>
  <w:attachedTemplate r:id="rId1"/>
  <w:documentProtection w:enforcement="0"/>
  <w:defaultTabStop w:val="420"/>
  <w:drawingGridHorizontalSpacing w:val="158"/>
  <w:drawingGridVerticalSpacing w:val="5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B5"/>
    <w:rsid w:val="0005056B"/>
    <w:rsid w:val="000605C7"/>
    <w:rsid w:val="00061FAA"/>
    <w:rsid w:val="000965EC"/>
    <w:rsid w:val="000B2E26"/>
    <w:rsid w:val="000F2193"/>
    <w:rsid w:val="000F4FEF"/>
    <w:rsid w:val="001604F9"/>
    <w:rsid w:val="0016111A"/>
    <w:rsid w:val="001B6B48"/>
    <w:rsid w:val="00200E2B"/>
    <w:rsid w:val="00212422"/>
    <w:rsid w:val="00275F35"/>
    <w:rsid w:val="00280BB1"/>
    <w:rsid w:val="00283E68"/>
    <w:rsid w:val="00291B3D"/>
    <w:rsid w:val="00296B11"/>
    <w:rsid w:val="002C3FEE"/>
    <w:rsid w:val="002F4B5E"/>
    <w:rsid w:val="002F6FD1"/>
    <w:rsid w:val="00335099"/>
    <w:rsid w:val="00336B85"/>
    <w:rsid w:val="003652BE"/>
    <w:rsid w:val="003A4860"/>
    <w:rsid w:val="00404E45"/>
    <w:rsid w:val="00435BAA"/>
    <w:rsid w:val="0046613A"/>
    <w:rsid w:val="004929FA"/>
    <w:rsid w:val="0050203C"/>
    <w:rsid w:val="00520DEB"/>
    <w:rsid w:val="00563850"/>
    <w:rsid w:val="00593BB1"/>
    <w:rsid w:val="005942AB"/>
    <w:rsid w:val="005C3A4E"/>
    <w:rsid w:val="005F327E"/>
    <w:rsid w:val="0064026A"/>
    <w:rsid w:val="00666836"/>
    <w:rsid w:val="00677EDC"/>
    <w:rsid w:val="006A6C72"/>
    <w:rsid w:val="006E25D8"/>
    <w:rsid w:val="00707B0B"/>
    <w:rsid w:val="007132BE"/>
    <w:rsid w:val="007205EC"/>
    <w:rsid w:val="00747FDE"/>
    <w:rsid w:val="00755BC7"/>
    <w:rsid w:val="008336B5"/>
    <w:rsid w:val="00867306"/>
    <w:rsid w:val="009019CA"/>
    <w:rsid w:val="009064ED"/>
    <w:rsid w:val="009118C7"/>
    <w:rsid w:val="00934ED1"/>
    <w:rsid w:val="00946A0D"/>
    <w:rsid w:val="0096749B"/>
    <w:rsid w:val="00990E27"/>
    <w:rsid w:val="009B15EE"/>
    <w:rsid w:val="009F46B5"/>
    <w:rsid w:val="009F5770"/>
    <w:rsid w:val="00A15990"/>
    <w:rsid w:val="00A47450"/>
    <w:rsid w:val="00A74FD6"/>
    <w:rsid w:val="00AC62FB"/>
    <w:rsid w:val="00AD5474"/>
    <w:rsid w:val="00AE4AED"/>
    <w:rsid w:val="00B73FC6"/>
    <w:rsid w:val="00BA3A7F"/>
    <w:rsid w:val="00BD1247"/>
    <w:rsid w:val="00BE1C95"/>
    <w:rsid w:val="00BF35EF"/>
    <w:rsid w:val="00BF498B"/>
    <w:rsid w:val="00C31F1A"/>
    <w:rsid w:val="00C4500A"/>
    <w:rsid w:val="00C57673"/>
    <w:rsid w:val="00C836C8"/>
    <w:rsid w:val="00CC59DC"/>
    <w:rsid w:val="00CD7DE5"/>
    <w:rsid w:val="00CF2593"/>
    <w:rsid w:val="00D06154"/>
    <w:rsid w:val="00D110BA"/>
    <w:rsid w:val="00D40E40"/>
    <w:rsid w:val="00D46A84"/>
    <w:rsid w:val="00D863DF"/>
    <w:rsid w:val="00D96209"/>
    <w:rsid w:val="00DB545D"/>
    <w:rsid w:val="00DC3F1D"/>
    <w:rsid w:val="00DD7D35"/>
    <w:rsid w:val="00E56724"/>
    <w:rsid w:val="00E57A85"/>
    <w:rsid w:val="00E718A4"/>
    <w:rsid w:val="00E7215F"/>
    <w:rsid w:val="00EE0167"/>
    <w:rsid w:val="00F173A1"/>
    <w:rsid w:val="00F41C33"/>
    <w:rsid w:val="00F54464"/>
    <w:rsid w:val="00F5583B"/>
    <w:rsid w:val="00F63133"/>
    <w:rsid w:val="00F71E43"/>
    <w:rsid w:val="00FC03AE"/>
    <w:rsid w:val="00FC1018"/>
    <w:rsid w:val="00FD0B98"/>
    <w:rsid w:val="02916CFD"/>
    <w:rsid w:val="104E3681"/>
    <w:rsid w:val="13900C73"/>
    <w:rsid w:val="1B3C158C"/>
    <w:rsid w:val="33304224"/>
    <w:rsid w:val="35613C66"/>
    <w:rsid w:val="47241B27"/>
    <w:rsid w:val="484740E8"/>
    <w:rsid w:val="496C4602"/>
    <w:rsid w:val="49CF51F6"/>
    <w:rsid w:val="4A6D4A0F"/>
    <w:rsid w:val="4C2E020A"/>
    <w:rsid w:val="61A94127"/>
    <w:rsid w:val="622D6B06"/>
    <w:rsid w:val="6B671073"/>
    <w:rsid w:val="6D3B0550"/>
    <w:rsid w:val="77085B32"/>
    <w:rsid w:val="7C3E5EA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pPr>
    <w:rPr>
      <w:rFonts w:ascii="Times New Roman" w:hAnsi="Times New Roman" w:eastAsia="方正仿宋_GBK" w:cs="Times New Roman"/>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line="240" w:lineRule="auto"/>
      <w:ind w:left="200" w:leftChars="200"/>
      <w:jc w:val="both"/>
    </w:pPr>
    <w:rPr>
      <w:rFonts w:eastAsia="宋体"/>
      <w:sz w:val="21"/>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rFonts w:ascii="Times New Roman" w:hAnsi="Times New Roman" w:eastAsia="方正仿宋_GBK"/>
      <w:sz w:val="18"/>
      <w:szCs w:val="18"/>
    </w:rPr>
  </w:style>
  <w:style w:type="character" w:customStyle="1" w:styleId="11">
    <w:name w:val="页脚 Char"/>
    <w:basedOn w:val="9"/>
    <w:link w:val="4"/>
    <w:qFormat/>
    <w:uiPriority w:val="99"/>
    <w:rPr>
      <w:rFonts w:ascii="Times New Roman" w:hAnsi="Times New Roman" w:eastAsia="方正仿宋_GBK"/>
      <w:sz w:val="18"/>
      <w:szCs w:val="18"/>
    </w:rPr>
  </w:style>
  <w:style w:type="character" w:customStyle="1" w:styleId="12">
    <w:name w:val="日期 Char"/>
    <w:basedOn w:val="9"/>
    <w:link w:val="3"/>
    <w:semiHidden/>
    <w:qFormat/>
    <w:uiPriority w:val="99"/>
    <w:rPr>
      <w:rFonts w:ascii="Times New Roman" w:hAnsi="Times New Roman" w:eastAsia="方正仿宋_GBK"/>
      <w:kern w:val="2"/>
      <w:sz w:val="32"/>
      <w:szCs w:val="22"/>
    </w:rPr>
  </w:style>
  <w:style w:type="character" w:customStyle="1" w:styleId="13">
    <w:name w:val="正文文本缩进 Char"/>
    <w:basedOn w:val="9"/>
    <w:link w:val="2"/>
    <w:qFormat/>
    <w:uiPriority w:val="0"/>
    <w:rPr>
      <w:rFonts w:ascii="Times New Roman" w:hAnsi="Times New Roman"/>
      <w:kern w:val="2"/>
      <w:sz w:val="21"/>
      <w:szCs w:val="24"/>
    </w:rPr>
  </w:style>
  <w:style w:type="paragraph" w:customStyle="1" w:styleId="14">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table" w:customStyle="1" w:styleId="15">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D200F-E4B9-4BD0-8B9C-C6DAB0755172}">
  <ds:schemaRefs/>
</ds:datastoreItem>
</file>

<file path=docProps/app.xml><?xml version="1.0" encoding="utf-8"?>
<Properties xmlns="http://schemas.openxmlformats.org/officeDocument/2006/extended-properties" xmlns:vt="http://schemas.openxmlformats.org/officeDocument/2006/docPropsVTypes">
  <Template>1.dot</Template>
  <Company>china</Company>
  <Pages>6</Pages>
  <Words>2176</Words>
  <Characters>2283</Characters>
  <Lines>7</Lines>
  <Paragraphs>2</Paragraphs>
  <TotalTime>12</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2024-03-27T01:35:00Z</dcterms:created>
  <dc:creator>Administrator</dc:creator>
  <cp:lastModifiedBy>七十二六</cp:lastModifiedBy>
  <cp:lastPrinted>2022-05-11T08:26:00Z</cp:lastPrinted>
  <dcterms:modified xsi:type="dcterms:W3CDTF">2025-03-31T03:11:13Z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1FBB94AD2D574991AC08C58F1066FD70_13</vt:lpwstr>
  </property>
  <property fmtid="{D5CDD505-2E9C-101B-9397-08002B2CF9AE}" pid="4" name="KSOTemplateDocerSaveRecord">
    <vt:lpwstr>eyJoZGlkIjoiYTA1NGYxMDlkZjZjMmQ3Y2RkOGMyNmU4MDI4M2NhNTQiLCJ1c2VySWQiOiIzNzQwODIxNDkifQ==</vt:lpwstr>
  </property>
</Properties>
</file>